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B5" w:rsidRPr="00B45CB5" w:rsidRDefault="00B45CB5" w:rsidP="00B45CB5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303030"/>
          <w:kern w:val="36"/>
          <w:sz w:val="48"/>
          <w:szCs w:val="48"/>
        </w:rPr>
      </w:pPr>
      <w:r w:rsidRPr="00B45CB5">
        <w:rPr>
          <w:rFonts w:ascii="Tahoma" w:eastAsia="Times New Roman" w:hAnsi="Tahoma" w:cs="Tahoma"/>
          <w:b/>
          <w:bCs/>
          <w:color w:val="303030"/>
          <w:kern w:val="36"/>
          <w:sz w:val="48"/>
          <w:szCs w:val="48"/>
        </w:rPr>
        <w:t>Порядок зачисления детей в первый класс</w:t>
      </w:r>
    </w:p>
    <w:p w:rsidR="00B45CB5" w:rsidRPr="00B45CB5" w:rsidRDefault="00B45CB5" w:rsidP="00B45CB5">
      <w:pPr>
        <w:shd w:val="clear" w:color="auto" w:fill="FFFFFF"/>
        <w:spacing w:before="120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Порядок зачисления детей в первый класс регламентируется: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– статьёй 67  «Организация приема на </w:t>
      </w: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обучение</w:t>
      </w:r>
      <w:proofErr w:type="gram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 по основным общеобразовательным программам»  Федерального закона от 29.12.2012 № 273-ФЗ (ред. от 29.12.2022)  «Об образовании в Российской Федерации»,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–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Зарегистрирован</w:t>
      </w:r>
      <w:proofErr w:type="gram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 11.09.2020 № 59783),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– Приказом Министерства просвещения Российской Федерации от 30.08.2022 № 784 «О внесении изменений в Порядок приема на </w:t>
      </w: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обучение по</w:t>
      </w:r>
      <w:proofErr w:type="gram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  № 458» (Зарегистрирован 21.10.2022 № 70647). Вступил в силу с 1 марта 2023 года.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Зачисление в первый класс начинается  не позднее 1 апреля и заканчивается  5 сентября, проходит в два этапа.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Первый  этап начинается 1 апреля и заканчивается 30 июня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Осуществляется прием заявлений от граждан, проживающие на территории, за которой закреплена указанная образовательная организация,  и граждан, имеющих право на первоочерёдное зачисление и проживающие на территории, за которой закреплена образовательная организация:</w:t>
      </w:r>
      <w:proofErr w:type="gramEnd"/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Право на первоочередное зачисление имеют: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– дети, родители которых принимают (ли) участие в СВО, в том числе погибших участников СВО;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– дети, родители которых являются сотрудниками МЧС, МВД, военнослужащими, дети погибших шахтеров;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– ребенок, в том числе усыновленный (удочеренный) или находящийся под опекой или попечительством в семье, включая приемную семью, патронатную семью, имеет право преимущественного приема на обучение в образовательную организацию, в которой обучаются его брат и (или) сестра (</w:t>
      </w: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полнородные</w:t>
      </w:r>
      <w:proofErr w:type="gram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 и </w:t>
      </w:r>
      <w:proofErr w:type="spell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неполнородные</w:t>
      </w:r>
      <w:proofErr w:type="spell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 xml:space="preserve">, усыновленные (удочеренные)). Степень родства, как и фамилия, в данном случае не имеет значение – особые права могут получить даже не </w:t>
      </w:r>
      <w:r w:rsidRPr="00B45CB5">
        <w:rPr>
          <w:rFonts w:ascii="Tahoma" w:eastAsia="Times New Roman" w:hAnsi="Tahoma" w:cs="Tahoma"/>
          <w:color w:val="303030"/>
          <w:sz w:val="24"/>
          <w:szCs w:val="24"/>
        </w:rPr>
        <w:lastRenderedPageBreak/>
        <w:t>единокровные родственники. Однако такая льгота не распространяется на детей, живущих в разных домах или отдельных семьях.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 Второй  этап  кампании с 6 июля  до момента заполнения свободных мест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Образовательные организации на своих информационном стенде и официальном сайте в сети Интернет размещают информацию о наличии свободных мест в первых классах для приема детей, не проживающих на закрепленной территории</w:t>
      </w:r>
      <w:proofErr w:type="gramEnd"/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Образовательные организации начинают принимать заявления от всех граждан, в том числе и от граждан, проживающих на территории, за которой не закреплена указанная образовательная организация.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  Заявление о приеме на обучение подаются: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– При личном визите в школу одного из родителей (законных представителей).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– Заказным письмом на адрес школы.</w:t>
      </w:r>
    </w:p>
    <w:p w:rsidR="00B45CB5" w:rsidRPr="00B45CB5" w:rsidRDefault="00B45CB5" w:rsidP="00B45CB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b/>
          <w:bCs/>
          <w:color w:val="303030"/>
          <w:sz w:val="24"/>
          <w:szCs w:val="24"/>
        </w:rPr>
        <w:t>ПЕРЕЧЕНЬ  НЕОБХОДИМЫХ  ДЛЯ ЗАЧИСЛЕНИЯ  РЕБЁНКА ДОКУМЕНТОВ:</w:t>
      </w:r>
    </w:p>
    <w:p w:rsidR="00B45CB5" w:rsidRPr="00B45CB5" w:rsidRDefault="00B45CB5" w:rsidP="00B4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заявление установленного образца,</w:t>
      </w:r>
    </w:p>
    <w:p w:rsidR="00B45CB5" w:rsidRPr="00B45CB5" w:rsidRDefault="00B45CB5" w:rsidP="00B4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копия паспорта одного из родителей (законного представителя),</w:t>
      </w:r>
    </w:p>
    <w:p w:rsidR="00B45CB5" w:rsidRPr="00B45CB5" w:rsidRDefault="00B45CB5" w:rsidP="00B4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копия свидетельства о рождении ребёнка,</w:t>
      </w:r>
    </w:p>
    <w:p w:rsidR="00B45CB5" w:rsidRPr="00B45CB5" w:rsidRDefault="00B45CB5" w:rsidP="00B4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копия документа о регистрации (постоянной или временной) ребенка по месту жительства или пребывания,</w:t>
      </w:r>
    </w:p>
    <w:p w:rsidR="00B45CB5" w:rsidRPr="00B45CB5" w:rsidRDefault="00B45CB5" w:rsidP="00B45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согласие родител</w:t>
      </w:r>
      <w:proofErr w:type="gram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я(</w:t>
      </w:r>
      <w:proofErr w:type="gram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>ей) или законного(</w:t>
      </w:r>
      <w:proofErr w:type="spellStart"/>
      <w:r w:rsidRPr="00B45CB5">
        <w:rPr>
          <w:rFonts w:ascii="Tahoma" w:eastAsia="Times New Roman" w:hAnsi="Tahoma" w:cs="Tahoma"/>
          <w:color w:val="303030"/>
          <w:sz w:val="24"/>
          <w:szCs w:val="24"/>
        </w:rPr>
        <w:t>ых</w:t>
      </w:r>
      <w:proofErr w:type="spellEnd"/>
      <w:r w:rsidRPr="00B45CB5">
        <w:rPr>
          <w:rFonts w:ascii="Tahoma" w:eastAsia="Times New Roman" w:hAnsi="Tahoma" w:cs="Tahoma"/>
          <w:color w:val="303030"/>
          <w:sz w:val="24"/>
          <w:szCs w:val="24"/>
        </w:rPr>
        <w:t>) представителя(ей) ребенка на обработку персональных данных .</w:t>
      </w:r>
    </w:p>
    <w:p w:rsidR="00B45CB5" w:rsidRPr="00B45CB5" w:rsidRDefault="00B45CB5" w:rsidP="00B45CB5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03030"/>
          <w:sz w:val="24"/>
          <w:szCs w:val="24"/>
        </w:rPr>
      </w:pPr>
      <w:r w:rsidRPr="00B45CB5">
        <w:rPr>
          <w:rFonts w:ascii="Tahoma" w:eastAsia="Times New Roman" w:hAnsi="Tahoma" w:cs="Tahoma"/>
          <w:color w:val="303030"/>
          <w:sz w:val="24"/>
          <w:szCs w:val="24"/>
        </w:rPr>
        <w:t>Дополнительные документы предоставляются по потребности.</w:t>
      </w:r>
    </w:p>
    <w:p w:rsidR="00307F2C" w:rsidRDefault="00307F2C"/>
    <w:sectPr w:rsidR="0030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43AB"/>
    <w:multiLevelType w:val="multilevel"/>
    <w:tmpl w:val="02D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45CB5"/>
    <w:rsid w:val="00307F2C"/>
    <w:rsid w:val="00B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5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2024-03-11T15:31:00Z</dcterms:created>
  <dcterms:modified xsi:type="dcterms:W3CDTF">2024-03-11T15:34:00Z</dcterms:modified>
</cp:coreProperties>
</file>